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35" w:rsidRDefault="001D6B35" w:rsidP="001D6B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23.06.2022 г №62 </w:t>
      </w:r>
    </w:p>
    <w:p w:rsidR="001D6B35" w:rsidRDefault="001D6B35" w:rsidP="001D6B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НИЖНЕУДИНСКИЙ РАЙОН</w:t>
      </w:r>
      <w:r>
        <w:rPr>
          <w:rFonts w:ascii="Arial" w:hAnsi="Arial" w:cs="Arial"/>
          <w:b/>
          <w:sz w:val="32"/>
          <w:szCs w:val="32"/>
        </w:rPr>
        <w:br/>
        <w:t>АТАГАЙСКОЕ МУНИЦИПАЛЬНОЕ ОБРАЗОВАНИЕ</w:t>
      </w:r>
    </w:p>
    <w:p w:rsidR="001D6B35" w:rsidRDefault="001D6B35" w:rsidP="001D6B35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D6B35" w:rsidRDefault="001D6B35" w:rsidP="001D6B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D6B35" w:rsidRDefault="001D6B35" w:rsidP="001D6B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ЗАПРЕТЕ НА РОЗНИЧНУЮ ПРОДАЖУ</w:t>
      </w:r>
    </w:p>
    <w:p w:rsidR="001D6B35" w:rsidRDefault="001D6B35" w:rsidP="001D6B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АЛКОГОЛЬНОЙ ПРОДУКЦИИ В ДЕНЬ МОЛОДЕЖИ</w:t>
      </w:r>
    </w:p>
    <w:p w:rsidR="001D6B35" w:rsidRDefault="001D6B35" w:rsidP="001D6B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 ИЮНЯ 2022 ГОДА</w:t>
      </w:r>
    </w:p>
    <w:p w:rsidR="001D6B35" w:rsidRDefault="001D6B35" w:rsidP="001D6B35">
      <w:pPr>
        <w:pStyle w:val="a3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продукции», подпунктом «б» пункта 1 постановления Правительства Иркутской области от 14.10.2011 г. № 313- пп «Об установлении требований и ограничений в сфере розничной продажи алкогольной продукции на территории Иркутской области»:</w:t>
      </w:r>
    </w:p>
    <w:p w:rsidR="001D6B35" w:rsidRDefault="001D6B35" w:rsidP="001D6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Запретить розничную продажу алкогольной продукции на территории Атагайского муниципального образования в День молодежи </w:t>
      </w:r>
      <w:r>
        <w:rPr>
          <w:rFonts w:ascii="Arial" w:hAnsi="Arial" w:cs="Arial"/>
          <w:sz w:val="24"/>
          <w:szCs w:val="24"/>
          <w:u w:val="single"/>
        </w:rPr>
        <w:t>26 июня 2022 года с 8.00 до 23.00 часов.</w:t>
      </w:r>
    </w:p>
    <w:p w:rsidR="001D6B35" w:rsidRDefault="001D6B35" w:rsidP="001D6B35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Довести данное распоряжение до хозяйствующих субъектов, осуществляющих розничную продажу алкогольной продукции, пива и пивных напитков.</w:t>
      </w:r>
    </w:p>
    <w:p w:rsidR="001D6B35" w:rsidRDefault="001D6B35" w:rsidP="001D6B3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1D6B35" w:rsidRDefault="001D6B35" w:rsidP="001D6B35">
      <w:pPr>
        <w:pStyle w:val="a3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Атагайского муниципального образования</w:t>
      </w:r>
    </w:p>
    <w:p w:rsidR="001D6B35" w:rsidRDefault="001D6B35" w:rsidP="001D6B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Ю.В. Кузнецов </w:t>
      </w:r>
    </w:p>
    <w:p w:rsidR="001D6B35" w:rsidRDefault="001D6B35" w:rsidP="001D6B35">
      <w:pPr>
        <w:pStyle w:val="a3"/>
        <w:tabs>
          <w:tab w:val="left" w:pos="6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385BB490" wp14:editId="72315BAC">
            <wp:extent cx="14668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35" w:rsidRDefault="001D6B35" w:rsidP="001D6B35">
      <w:pPr>
        <w:pStyle w:val="a3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rPr>
          <w:rFonts w:ascii="Times New Roman" w:hAnsi="Times New Roman"/>
        </w:rPr>
      </w:pPr>
    </w:p>
    <w:p w:rsidR="001D6B35" w:rsidRDefault="001D6B35" w:rsidP="001D6B35">
      <w:pPr>
        <w:pStyle w:val="a3"/>
        <w:rPr>
          <w:rFonts w:ascii="Times New Roman" w:hAnsi="Times New Roman"/>
        </w:rPr>
      </w:pPr>
    </w:p>
    <w:p w:rsidR="001D6B35" w:rsidRDefault="001D6B35" w:rsidP="001D6B35">
      <w:pPr>
        <w:pStyle w:val="a3"/>
        <w:rPr>
          <w:rFonts w:ascii="Times New Roman" w:hAnsi="Times New Roman"/>
        </w:rPr>
      </w:pPr>
    </w:p>
    <w:p w:rsidR="001D6B35" w:rsidRDefault="001D6B35" w:rsidP="001D6B35">
      <w:pPr>
        <w:pStyle w:val="a3"/>
        <w:rPr>
          <w:rFonts w:ascii="Times New Roman" w:hAnsi="Times New Roman"/>
        </w:rPr>
      </w:pPr>
    </w:p>
    <w:p w:rsidR="001D6B35" w:rsidRDefault="001D6B35" w:rsidP="001D6B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22.06.2022 г. №61</w:t>
      </w:r>
    </w:p>
    <w:p w:rsidR="001D6B35" w:rsidRDefault="001D6B35" w:rsidP="001D6B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1D6B35" w:rsidRDefault="001D6B35" w:rsidP="001D6B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br/>
        <w:t>«НИЖНЕУДИНСКИЙ РАЙОН»</w:t>
      </w:r>
    </w:p>
    <w:p w:rsidR="001D6B35" w:rsidRDefault="001D6B35" w:rsidP="001D6B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1D6B35" w:rsidRDefault="001D6B35" w:rsidP="001D6B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D6B35" w:rsidRDefault="001D6B35" w:rsidP="001D6B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D6B35" w:rsidRDefault="001D6B35" w:rsidP="001D6B35">
      <w:pPr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ЗАПРЕТЕ НА РОЗНИЧНУЮ ПРОДАЖУ</w:t>
      </w:r>
    </w:p>
    <w:p w:rsidR="001D6B35" w:rsidRDefault="001D6B35" w:rsidP="001D6B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АЛКОГОЛЬНОЙ ПРОДУКЦИИ В ДЕНЬ ПРОВЕДЕНИЯ</w:t>
      </w:r>
    </w:p>
    <w:p w:rsidR="001D6B35" w:rsidRDefault="001D6B35" w:rsidP="001D6B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ВЫПУСКНОГО ВЕЧЕРА 24 ИЮНЯ 2022 ГОДА</w:t>
      </w:r>
    </w:p>
    <w:p w:rsidR="001D6B35" w:rsidRDefault="001D6B35" w:rsidP="001D6B3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продукции», постановления Правительства Иркутской области от 14.10.2011 г. № 313- пп «Об установлении требований и ограничений в сфере розничной продажи алкогольной продукции на территории Иркутской области»</w:t>
      </w:r>
    </w:p>
    <w:p w:rsidR="001D6B35" w:rsidRDefault="001D6B35" w:rsidP="001D6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Запретить розничную продажу алкогольной продукции на территории Атагайского муниципального образования </w:t>
      </w:r>
      <w:r>
        <w:rPr>
          <w:rFonts w:ascii="Arial" w:hAnsi="Arial" w:cs="Arial"/>
          <w:sz w:val="24"/>
          <w:szCs w:val="24"/>
          <w:u w:val="single"/>
        </w:rPr>
        <w:t>с 14.00 до 23.00 ч.</w:t>
      </w:r>
      <w:r>
        <w:rPr>
          <w:rFonts w:ascii="Arial" w:hAnsi="Arial" w:cs="Arial"/>
          <w:sz w:val="24"/>
          <w:szCs w:val="24"/>
        </w:rPr>
        <w:t xml:space="preserve"> в день проведения Выпускного вечера, </w:t>
      </w:r>
      <w:r>
        <w:rPr>
          <w:rFonts w:ascii="Arial" w:hAnsi="Arial" w:cs="Arial"/>
          <w:sz w:val="24"/>
          <w:szCs w:val="24"/>
          <w:u w:val="single"/>
        </w:rPr>
        <w:t>24 июня 2022 года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1D6B35" w:rsidRDefault="001D6B35" w:rsidP="001D6B35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Довести данное распоряжение до хозяйствующих субъектов, осуществляющих розничную продажу алкогольной продукции, пива и пивных напитков.</w:t>
      </w:r>
    </w:p>
    <w:p w:rsidR="001D6B35" w:rsidRDefault="001D6B35" w:rsidP="001D6B3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1D6B35" w:rsidRDefault="001D6B35" w:rsidP="001D6B35">
      <w:pPr>
        <w:pStyle w:val="a3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rPr>
          <w:rFonts w:ascii="Arial" w:hAnsi="Arial" w:cs="Arial"/>
          <w:sz w:val="24"/>
          <w:szCs w:val="24"/>
        </w:rPr>
      </w:pPr>
    </w:p>
    <w:p w:rsidR="001D6B35" w:rsidRDefault="001D6B35" w:rsidP="001D6B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Атагайского </w:t>
      </w:r>
    </w:p>
    <w:p w:rsidR="001D6B35" w:rsidRDefault="001D6B35" w:rsidP="001D6B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</w:t>
      </w:r>
    </w:p>
    <w:p w:rsidR="001D6B35" w:rsidRDefault="001D6B35" w:rsidP="001D6B35">
      <w:pPr>
        <w:pStyle w:val="a3"/>
        <w:tabs>
          <w:tab w:val="left" w:pos="74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Ю.В. Кузнецов                                                       </w:t>
      </w:r>
      <w:r>
        <w:rPr>
          <w:noProof/>
          <w:lang w:eastAsia="ru-RU"/>
        </w:rPr>
        <w:drawing>
          <wp:inline distT="0" distB="0" distL="0" distR="0" wp14:anchorId="312AD8D2" wp14:editId="333D6143">
            <wp:extent cx="146685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:rsidR="00711DE9" w:rsidRDefault="00711DE9">
      <w:bookmarkStart w:id="0" w:name="_GoBack"/>
      <w:bookmarkEnd w:id="0"/>
    </w:p>
    <w:sectPr w:rsidR="0071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5D4C"/>
    <w:multiLevelType w:val="hybridMultilevel"/>
    <w:tmpl w:val="20BE5ED8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C02BF"/>
    <w:multiLevelType w:val="hybridMultilevel"/>
    <w:tmpl w:val="9968B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F"/>
    <w:rsid w:val="001D6B35"/>
    <w:rsid w:val="00711DE9"/>
    <w:rsid w:val="00A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E8613-C58D-4FE4-805D-049E20A9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B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2022-06-24T02:23:00Z</dcterms:created>
  <dcterms:modified xsi:type="dcterms:W3CDTF">2022-06-24T02:23:00Z</dcterms:modified>
</cp:coreProperties>
</file>